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FB" w:rsidRPr="000148A6" w:rsidRDefault="000148A6" w:rsidP="00145BFB">
      <w:pPr>
        <w:pStyle w:val="NormalWeb"/>
        <w:spacing w:before="0" w:beforeAutospacing="0" w:after="0" w:afterAutospacing="0"/>
        <w:jc w:val="center"/>
        <w:rPr>
          <w:b/>
          <w:color w:val="0000FF"/>
          <w:sz w:val="36"/>
          <w:szCs w:val="36"/>
          <w:lang w:val="it-IT"/>
        </w:rPr>
      </w:pPr>
      <w:r w:rsidRPr="000148A6">
        <w:rPr>
          <w:b/>
          <w:color w:val="0000FF"/>
          <w:sz w:val="36"/>
          <w:szCs w:val="36"/>
          <w:lang w:val="it-IT"/>
        </w:rPr>
        <w:t>Pensier</w:t>
      </w:r>
      <w:r w:rsidR="00145BFB" w:rsidRPr="000148A6">
        <w:rPr>
          <w:b/>
          <w:color w:val="0000FF"/>
          <w:sz w:val="36"/>
          <w:szCs w:val="36"/>
          <w:lang w:val="it-IT"/>
        </w:rPr>
        <w:t>i di Sant’</w:t>
      </w:r>
      <w:r w:rsidR="00E2164F">
        <w:rPr>
          <w:b/>
          <w:color w:val="0000FF"/>
          <w:sz w:val="36"/>
          <w:szCs w:val="36"/>
          <w:lang w:val="it-IT"/>
        </w:rPr>
        <w:t>Agostino</w:t>
      </w:r>
      <w:proofErr w:type="gramStart"/>
      <w:r w:rsidR="00E2164F">
        <w:rPr>
          <w:b/>
          <w:color w:val="0000FF"/>
          <w:sz w:val="36"/>
          <w:szCs w:val="36"/>
          <w:lang w:val="it-IT"/>
        </w:rPr>
        <w:t xml:space="preserve">  </w:t>
      </w:r>
      <w:proofErr w:type="gramEnd"/>
      <w:r w:rsidR="00E2164F">
        <w:rPr>
          <w:b/>
          <w:color w:val="0000FF"/>
          <w:sz w:val="36"/>
          <w:szCs w:val="36"/>
          <w:lang w:val="it-IT"/>
        </w:rPr>
        <w:t>n. 47</w:t>
      </w:r>
      <w:bookmarkStart w:id="0" w:name="_GoBack"/>
      <w:bookmarkEnd w:id="0"/>
      <w:r w:rsidR="00145BFB" w:rsidRPr="000148A6">
        <w:rPr>
          <w:b/>
          <w:color w:val="0000FF"/>
          <w:sz w:val="36"/>
          <w:szCs w:val="36"/>
          <w:lang w:val="it-IT"/>
        </w:rPr>
        <w:t>-22</w:t>
      </w:r>
    </w:p>
    <w:p w:rsidR="00145BFB" w:rsidRDefault="00145BFB" w:rsidP="00145BFB">
      <w:pPr>
        <w:pStyle w:val="NormalWeb"/>
        <w:spacing w:before="0" w:beforeAutospacing="0" w:after="0" w:afterAutospacing="0"/>
        <w:jc w:val="center"/>
        <w:rPr>
          <w:color w:val="0000FF"/>
          <w:sz w:val="27"/>
          <w:szCs w:val="27"/>
          <w:lang w:val="it-IT"/>
        </w:rPr>
      </w:pPr>
    </w:p>
    <w:p w:rsidR="00145BFB" w:rsidRPr="00145BFB" w:rsidRDefault="00145BFB" w:rsidP="00145BFB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145BFB">
        <w:rPr>
          <w:color w:val="0000FF"/>
          <w:sz w:val="27"/>
          <w:szCs w:val="27"/>
          <w:lang w:val="it-IT"/>
        </w:rPr>
        <w:t>04/12</w:t>
      </w:r>
    </w:p>
    <w:p w:rsidR="00145BFB" w:rsidRPr="00145BFB" w:rsidRDefault="00145BFB" w:rsidP="00145BFB">
      <w:pPr>
        <w:pStyle w:val="NormalWeb"/>
        <w:spacing w:before="0" w:beforeAutospacing="0" w:after="0" w:afterAutospacing="0"/>
        <w:rPr>
          <w:lang w:val="it-IT"/>
        </w:rPr>
      </w:pPr>
      <w:r w:rsidRPr="00145BFB">
        <w:rPr>
          <w:color w:val="FF0000"/>
          <w:sz w:val="20"/>
          <w:szCs w:val="20"/>
          <w:lang w:val="it-IT"/>
        </w:rPr>
        <w:t> </w:t>
      </w:r>
      <w:r w:rsidRPr="00145BFB">
        <w:rPr>
          <w:color w:val="0000FF"/>
          <w:lang w:val="it-IT"/>
        </w:rPr>
        <w:t>Preghiera</w:t>
      </w:r>
    </w:p>
    <w:p w:rsidR="00145BFB" w:rsidRPr="00145BFB" w:rsidRDefault="00145BFB" w:rsidP="00145BFB">
      <w:pPr>
        <w:pStyle w:val="NormalWeb"/>
        <w:spacing w:before="0" w:beforeAutospacing="0" w:after="0" w:afterAutospacing="0"/>
        <w:rPr>
          <w:lang w:val="it-IT"/>
        </w:rPr>
      </w:pPr>
      <w:r w:rsidRPr="00145BFB">
        <w:rPr>
          <w:lang w:val="it-IT"/>
        </w:rPr>
        <w:t xml:space="preserve">Guarda, Signore, con misericordia e libera noi che ora t’invochiamo; </w:t>
      </w:r>
      <w:proofErr w:type="gramStart"/>
      <w:r w:rsidRPr="00145BFB">
        <w:rPr>
          <w:lang w:val="it-IT"/>
        </w:rPr>
        <w:t>liberane</w:t>
      </w:r>
      <w:proofErr w:type="gramEnd"/>
      <w:r w:rsidRPr="00145BFB">
        <w:rPr>
          <w:lang w:val="it-IT"/>
        </w:rPr>
        <w:t xml:space="preserve"> pure coloro che ancora non t’invocano, sì che possano invocarti ed esserne liberati.</w:t>
      </w:r>
      <w:r w:rsidRPr="00145BFB">
        <w:rPr>
          <w:sz w:val="20"/>
          <w:szCs w:val="20"/>
          <w:lang w:val="it-IT"/>
        </w:rPr>
        <w:t xml:space="preserve"> </w:t>
      </w:r>
      <w:proofErr w:type="gramStart"/>
      <w:r w:rsidRPr="00145BFB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proofErr w:type="gramEnd"/>
      <w:r w:rsidRPr="00145BFB">
        <w:rPr>
          <w:i/>
          <w:iCs/>
          <w:color w:val="FF0000"/>
          <w:sz w:val="20"/>
          <w:szCs w:val="20"/>
          <w:lang w:val="it-IT"/>
        </w:rPr>
        <w:t>Conf</w:t>
      </w:r>
      <w:proofErr w:type="spellEnd"/>
      <w:r w:rsidRPr="00145BFB">
        <w:rPr>
          <w:i/>
          <w:iCs/>
          <w:color w:val="FF0000"/>
          <w:sz w:val="20"/>
          <w:szCs w:val="20"/>
          <w:lang w:val="it-IT"/>
        </w:rPr>
        <w:t>. I</w:t>
      </w:r>
      <w:proofErr w:type="gramStart"/>
      <w:r w:rsidRPr="00145BFB">
        <w:rPr>
          <w:i/>
          <w:iCs/>
          <w:color w:val="FF0000"/>
          <w:sz w:val="20"/>
          <w:szCs w:val="20"/>
          <w:lang w:val="it-IT"/>
        </w:rPr>
        <w:t xml:space="preserve">, </w:t>
      </w:r>
      <w:proofErr w:type="gramEnd"/>
      <w:r w:rsidRPr="00145BFB">
        <w:rPr>
          <w:i/>
          <w:iCs/>
          <w:color w:val="FF0000"/>
          <w:sz w:val="20"/>
          <w:szCs w:val="20"/>
          <w:lang w:val="it-IT"/>
        </w:rPr>
        <w:t>10.16)</w:t>
      </w:r>
    </w:p>
    <w:p w:rsidR="00145BFB" w:rsidRPr="000148A6" w:rsidRDefault="00145BFB" w:rsidP="00145BFB">
      <w:pPr>
        <w:pStyle w:val="NormalWeb"/>
        <w:spacing w:before="0" w:beforeAutospacing="0" w:after="0" w:afterAutospacing="0"/>
        <w:rPr>
          <w:sz w:val="16"/>
          <w:szCs w:val="16"/>
          <w:lang w:val="it-IT"/>
        </w:rPr>
      </w:pPr>
    </w:p>
    <w:p w:rsidR="00145BFB" w:rsidRPr="00145BFB" w:rsidRDefault="00145BFB" w:rsidP="00145BFB">
      <w:pPr>
        <w:pStyle w:val="NormalWeb"/>
        <w:spacing w:before="0" w:beforeAutospacing="0" w:after="0" w:afterAutospacing="0"/>
        <w:rPr>
          <w:lang w:val="it-IT"/>
        </w:rPr>
      </w:pPr>
      <w:r>
        <w:rPr>
          <w:color w:val="0000FF"/>
          <w:lang w:val="it-IT"/>
        </w:rPr>
        <w:t>Pensiero Agostiniano</w:t>
      </w:r>
      <w:r w:rsidRPr="00145BFB">
        <w:rPr>
          <w:color w:val="FF0000"/>
          <w:sz w:val="20"/>
          <w:szCs w:val="20"/>
          <w:lang w:val="it-IT"/>
        </w:rPr>
        <w:t xml:space="preserve"> </w:t>
      </w:r>
    </w:p>
    <w:p w:rsidR="00145BFB" w:rsidRDefault="00145BFB" w:rsidP="00145BFB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r w:rsidRPr="00145BFB">
        <w:rPr>
          <w:lang w:val="it-IT"/>
        </w:rPr>
        <w:t xml:space="preserve">E’ necessario che tu ti converta, perché, rimandando, non sia sorpreso da morte improvvisa e così non si trovi proprio nulla che tu abbia radunato nel presente per poi possedere nel futuro. </w:t>
      </w:r>
      <w:r w:rsidRPr="00145BFB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r w:rsidRPr="00145BFB">
        <w:rPr>
          <w:i/>
          <w:iCs/>
          <w:color w:val="FF0000"/>
          <w:sz w:val="20"/>
          <w:szCs w:val="20"/>
          <w:lang w:val="it-IT"/>
        </w:rPr>
        <w:t>Sermo</w:t>
      </w:r>
      <w:proofErr w:type="spellEnd"/>
      <w:r w:rsidRPr="00145BFB">
        <w:rPr>
          <w:i/>
          <w:iCs/>
          <w:color w:val="FF0000"/>
          <w:sz w:val="20"/>
          <w:szCs w:val="20"/>
          <w:lang w:val="it-IT"/>
        </w:rPr>
        <w:t xml:space="preserve"> </w:t>
      </w:r>
      <w:proofErr w:type="gramStart"/>
      <w:r w:rsidRPr="00145BFB">
        <w:rPr>
          <w:i/>
          <w:iCs/>
          <w:color w:val="FF0000"/>
          <w:sz w:val="20"/>
          <w:szCs w:val="20"/>
          <w:lang w:val="it-IT"/>
        </w:rPr>
        <w:t>18</w:t>
      </w:r>
      <w:proofErr w:type="gramEnd"/>
      <w:r w:rsidRPr="00145BFB">
        <w:rPr>
          <w:i/>
          <w:iCs/>
          <w:color w:val="FF0000"/>
          <w:sz w:val="20"/>
          <w:szCs w:val="20"/>
          <w:lang w:val="it-IT"/>
        </w:rPr>
        <w:t>, 5)</w:t>
      </w:r>
    </w:p>
    <w:p w:rsidR="000148A6" w:rsidRPr="00145BFB" w:rsidRDefault="000148A6" w:rsidP="00145BFB">
      <w:pPr>
        <w:pStyle w:val="NormalWeb"/>
        <w:spacing w:before="0" w:beforeAutospacing="0" w:after="0" w:afterAutospacing="0"/>
        <w:rPr>
          <w:lang w:val="it-IT"/>
        </w:rPr>
      </w:pPr>
    </w:p>
    <w:p w:rsidR="00145BFB" w:rsidRPr="00145BFB" w:rsidRDefault="00145BFB" w:rsidP="00145BFB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1" w:name="D_12_05"/>
      <w:bookmarkEnd w:id="1"/>
      <w:r w:rsidRPr="00145BFB">
        <w:rPr>
          <w:color w:val="0000FF"/>
          <w:sz w:val="27"/>
          <w:szCs w:val="27"/>
          <w:lang w:val="it-IT"/>
        </w:rPr>
        <w:t>05/12</w:t>
      </w:r>
      <w:r w:rsidRPr="00145BFB">
        <w:rPr>
          <w:color w:val="FF0000"/>
          <w:sz w:val="20"/>
          <w:szCs w:val="20"/>
          <w:lang w:val="it-IT"/>
        </w:rPr>
        <w:t> </w:t>
      </w:r>
    </w:p>
    <w:p w:rsidR="00145BFB" w:rsidRPr="00145BFB" w:rsidRDefault="00145BFB" w:rsidP="00145BFB">
      <w:pPr>
        <w:pStyle w:val="NormalWeb"/>
        <w:spacing w:before="0" w:beforeAutospacing="0" w:after="0" w:afterAutospacing="0"/>
        <w:rPr>
          <w:lang w:val="it-IT"/>
        </w:rPr>
      </w:pPr>
      <w:r w:rsidRPr="00145BFB">
        <w:rPr>
          <w:color w:val="0000FF"/>
          <w:lang w:val="it-IT"/>
        </w:rPr>
        <w:t>Pensiero agostiniano</w:t>
      </w:r>
      <w:r w:rsidRPr="00145BFB">
        <w:rPr>
          <w:color w:val="FF0000"/>
          <w:sz w:val="20"/>
          <w:szCs w:val="20"/>
          <w:lang w:val="it-IT"/>
        </w:rPr>
        <w:t xml:space="preserve"> </w:t>
      </w:r>
    </w:p>
    <w:p w:rsidR="00145BFB" w:rsidRPr="00145BFB" w:rsidRDefault="00145BFB" w:rsidP="00145BFB">
      <w:pPr>
        <w:pStyle w:val="NormalWeb"/>
        <w:spacing w:before="0" w:beforeAutospacing="0" w:after="0" w:afterAutospacing="0"/>
        <w:rPr>
          <w:rFonts w:ascii="Times" w:hAnsi="Times" w:cs="Times"/>
          <w:sz w:val="20"/>
          <w:szCs w:val="20"/>
          <w:lang w:val="it-IT"/>
        </w:rPr>
      </w:pPr>
      <w:r w:rsidRPr="00145BFB">
        <w:rPr>
          <w:lang w:val="it-IT"/>
        </w:rPr>
        <w:t>Felice la necessità che ci costringe a cose migliori.</w:t>
      </w:r>
      <w:r w:rsidRPr="00145BFB">
        <w:rPr>
          <w:sz w:val="20"/>
          <w:szCs w:val="20"/>
          <w:lang w:val="it-IT"/>
        </w:rPr>
        <w:t xml:space="preserve"> </w:t>
      </w:r>
      <w:r w:rsidRPr="00145BFB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proofErr w:type="gramStart"/>
      <w:r w:rsidRPr="00145BFB">
        <w:rPr>
          <w:i/>
          <w:iCs/>
          <w:color w:val="FF0000"/>
          <w:sz w:val="20"/>
          <w:szCs w:val="20"/>
          <w:lang w:val="it-IT"/>
        </w:rPr>
        <w:t>Ep</w:t>
      </w:r>
      <w:proofErr w:type="spellEnd"/>
      <w:r w:rsidRPr="00145BFB">
        <w:rPr>
          <w:i/>
          <w:iCs/>
          <w:color w:val="FF0000"/>
          <w:sz w:val="20"/>
          <w:szCs w:val="20"/>
          <w:lang w:val="it-IT"/>
        </w:rPr>
        <w:t>.</w:t>
      </w:r>
      <w:proofErr w:type="gramEnd"/>
      <w:r w:rsidRPr="00145BFB">
        <w:rPr>
          <w:i/>
          <w:iCs/>
          <w:color w:val="FF0000"/>
          <w:sz w:val="20"/>
          <w:szCs w:val="20"/>
          <w:lang w:val="it-IT"/>
        </w:rPr>
        <w:t xml:space="preserve"> 127, 8)</w:t>
      </w:r>
      <w:r w:rsidRPr="00145BFB">
        <w:rPr>
          <w:rFonts w:ascii="Times" w:hAnsi="Times" w:cs="Times"/>
          <w:sz w:val="20"/>
          <w:szCs w:val="20"/>
          <w:lang w:val="it-IT"/>
        </w:rPr>
        <w:t> </w:t>
      </w:r>
    </w:p>
    <w:p w:rsidR="00145BFB" w:rsidRPr="00145BFB" w:rsidRDefault="00145BFB" w:rsidP="00145BFB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145BFB">
        <w:rPr>
          <w:rFonts w:ascii="Times" w:hAnsi="Times" w:cs="Times"/>
          <w:sz w:val="20"/>
          <w:szCs w:val="20"/>
          <w:lang w:val="it-IT"/>
        </w:rPr>
        <w:t> </w:t>
      </w:r>
    </w:p>
    <w:p w:rsidR="00145BFB" w:rsidRPr="00145BFB" w:rsidRDefault="00145BFB" w:rsidP="00145BFB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2" w:name="D_12_06"/>
      <w:bookmarkEnd w:id="2"/>
      <w:r w:rsidRPr="00145BFB">
        <w:rPr>
          <w:color w:val="0000FF"/>
          <w:sz w:val="27"/>
          <w:szCs w:val="27"/>
          <w:lang w:val="it-IT"/>
        </w:rPr>
        <w:t>06/12</w:t>
      </w:r>
      <w:r w:rsidRPr="00145BFB">
        <w:rPr>
          <w:color w:val="FF0000"/>
          <w:sz w:val="20"/>
          <w:szCs w:val="20"/>
          <w:lang w:val="it-IT"/>
        </w:rPr>
        <w:t> </w:t>
      </w:r>
    </w:p>
    <w:p w:rsidR="00145BFB" w:rsidRPr="00145BFB" w:rsidRDefault="00145BFB" w:rsidP="00145BFB">
      <w:pPr>
        <w:pStyle w:val="NormalWeb"/>
        <w:spacing w:before="0" w:beforeAutospacing="0" w:after="0" w:afterAutospacing="0"/>
        <w:rPr>
          <w:lang w:val="it-IT"/>
        </w:rPr>
      </w:pPr>
      <w:r w:rsidRPr="00145BFB">
        <w:rPr>
          <w:color w:val="0000FF"/>
          <w:lang w:val="it-IT"/>
        </w:rPr>
        <w:t>Pensiero agostiniano</w:t>
      </w:r>
      <w:r w:rsidRPr="00145BFB">
        <w:rPr>
          <w:color w:val="FF0000"/>
          <w:sz w:val="20"/>
          <w:szCs w:val="20"/>
          <w:lang w:val="it-IT"/>
        </w:rPr>
        <w:t xml:space="preserve"> </w:t>
      </w:r>
    </w:p>
    <w:p w:rsidR="00145BFB" w:rsidRPr="00145BFB" w:rsidRDefault="00145BFB" w:rsidP="00145BFB">
      <w:pPr>
        <w:pStyle w:val="NormalWeb"/>
        <w:spacing w:before="0" w:beforeAutospacing="0" w:after="0" w:afterAutospacing="0"/>
        <w:rPr>
          <w:lang w:val="it-IT"/>
        </w:rPr>
      </w:pPr>
      <w:r w:rsidRPr="00145BFB">
        <w:rPr>
          <w:lang w:val="it-IT"/>
        </w:rPr>
        <w:t xml:space="preserve">Non amate le cose temporali, perché se si amassero come un bene, le </w:t>
      </w:r>
      <w:proofErr w:type="gramStart"/>
      <w:r w:rsidRPr="00145BFB">
        <w:rPr>
          <w:lang w:val="it-IT"/>
        </w:rPr>
        <w:t>amerebbe</w:t>
      </w:r>
      <w:proofErr w:type="gramEnd"/>
      <w:r w:rsidRPr="00145BFB">
        <w:rPr>
          <w:lang w:val="it-IT"/>
        </w:rPr>
        <w:t xml:space="preserve"> l’uomo che il Figlio di Dio ha assunto.</w:t>
      </w:r>
      <w:r w:rsidRPr="00145BFB">
        <w:rPr>
          <w:sz w:val="20"/>
          <w:szCs w:val="20"/>
          <w:lang w:val="it-IT"/>
        </w:rPr>
        <w:t xml:space="preserve"> </w:t>
      </w:r>
      <w:r w:rsidRPr="00145BFB">
        <w:rPr>
          <w:i/>
          <w:iCs/>
          <w:color w:val="FF0000"/>
          <w:sz w:val="20"/>
          <w:szCs w:val="20"/>
          <w:lang w:val="it-IT"/>
        </w:rPr>
        <w:t xml:space="preserve">(De agone </w:t>
      </w:r>
      <w:proofErr w:type="spellStart"/>
      <w:r w:rsidRPr="00145BFB">
        <w:rPr>
          <w:i/>
          <w:iCs/>
          <w:color w:val="FF0000"/>
          <w:sz w:val="20"/>
          <w:szCs w:val="20"/>
          <w:lang w:val="it-IT"/>
        </w:rPr>
        <w:t>christiano</w:t>
      </w:r>
      <w:proofErr w:type="spellEnd"/>
      <w:r w:rsidRPr="00145BFB">
        <w:rPr>
          <w:i/>
          <w:iCs/>
          <w:color w:val="FF0000"/>
          <w:sz w:val="20"/>
          <w:szCs w:val="20"/>
          <w:lang w:val="it-IT"/>
        </w:rPr>
        <w:t xml:space="preserve"> 11.12)</w:t>
      </w:r>
      <w:r w:rsidRPr="00145BFB">
        <w:rPr>
          <w:sz w:val="20"/>
          <w:szCs w:val="20"/>
          <w:lang w:val="it-IT"/>
        </w:rPr>
        <w:t> </w:t>
      </w:r>
    </w:p>
    <w:p w:rsidR="00145BFB" w:rsidRPr="00145BFB" w:rsidRDefault="00145BFB" w:rsidP="00145BFB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3" w:name="D_12_07"/>
      <w:bookmarkEnd w:id="3"/>
      <w:r w:rsidRPr="00145BFB">
        <w:rPr>
          <w:color w:val="0000FF"/>
          <w:sz w:val="27"/>
          <w:szCs w:val="27"/>
          <w:lang w:val="it-IT"/>
        </w:rPr>
        <w:t>07/12</w:t>
      </w:r>
      <w:r w:rsidRPr="00145BFB">
        <w:rPr>
          <w:color w:val="FF0000"/>
          <w:sz w:val="20"/>
          <w:szCs w:val="20"/>
          <w:lang w:val="it-IT"/>
        </w:rPr>
        <w:t> </w:t>
      </w:r>
    </w:p>
    <w:p w:rsidR="00145BFB" w:rsidRPr="00145BFB" w:rsidRDefault="00145BFB" w:rsidP="00145BFB">
      <w:pPr>
        <w:pStyle w:val="NormalWeb"/>
        <w:spacing w:before="0" w:beforeAutospacing="0" w:after="0" w:afterAutospacing="0"/>
        <w:rPr>
          <w:lang w:val="it-IT"/>
        </w:rPr>
      </w:pPr>
      <w:r w:rsidRPr="00145BFB">
        <w:rPr>
          <w:color w:val="0000FF"/>
          <w:lang w:val="it-IT"/>
        </w:rPr>
        <w:t>Pensiero agostiniano</w:t>
      </w:r>
      <w:r w:rsidRPr="00145BFB">
        <w:rPr>
          <w:color w:val="FF0000"/>
          <w:sz w:val="20"/>
          <w:szCs w:val="20"/>
          <w:lang w:val="it-IT"/>
        </w:rPr>
        <w:t xml:space="preserve"> </w:t>
      </w:r>
    </w:p>
    <w:p w:rsidR="00145BFB" w:rsidRPr="00145BFB" w:rsidRDefault="00145BFB" w:rsidP="00145BFB">
      <w:pPr>
        <w:pStyle w:val="NormalWeb"/>
        <w:spacing w:before="0" w:beforeAutospacing="0" w:after="0" w:afterAutospacing="0"/>
        <w:rPr>
          <w:lang w:val="it-IT"/>
        </w:rPr>
      </w:pPr>
      <w:r w:rsidRPr="00145BFB">
        <w:rPr>
          <w:lang w:val="it-IT"/>
        </w:rPr>
        <w:t>Chi ha perduto la costanza si è effeminato, ha perduto il suo vigore.</w:t>
      </w:r>
      <w:r w:rsidRPr="00145BFB">
        <w:rPr>
          <w:sz w:val="20"/>
          <w:szCs w:val="20"/>
          <w:lang w:val="it-IT"/>
        </w:rPr>
        <w:t xml:space="preserve"> </w:t>
      </w:r>
      <w:proofErr w:type="gramStart"/>
      <w:r w:rsidRPr="00145BFB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r w:rsidRPr="00145BFB">
        <w:rPr>
          <w:i/>
          <w:iCs/>
          <w:color w:val="FF0000"/>
          <w:sz w:val="20"/>
          <w:szCs w:val="20"/>
          <w:lang w:val="it-IT"/>
        </w:rPr>
        <w:t>Sermo</w:t>
      </w:r>
      <w:proofErr w:type="spellEnd"/>
      <w:proofErr w:type="gramEnd"/>
      <w:r w:rsidRPr="00145BFB">
        <w:rPr>
          <w:i/>
          <w:iCs/>
          <w:color w:val="FF0000"/>
          <w:sz w:val="20"/>
          <w:szCs w:val="20"/>
          <w:lang w:val="it-IT"/>
        </w:rPr>
        <w:t xml:space="preserve"> 26, II, 23)</w:t>
      </w:r>
    </w:p>
    <w:p w:rsidR="00145BFB" w:rsidRPr="00145BFB" w:rsidRDefault="00145BFB" w:rsidP="00145BFB">
      <w:pPr>
        <w:pStyle w:val="NormalWeb"/>
        <w:spacing w:before="0" w:beforeAutospacing="0" w:after="0" w:afterAutospacing="0"/>
        <w:jc w:val="center"/>
        <w:rPr>
          <w:sz w:val="20"/>
          <w:szCs w:val="20"/>
          <w:lang w:val="it-IT"/>
        </w:rPr>
      </w:pPr>
      <w:r w:rsidRPr="00145BFB">
        <w:rPr>
          <w:sz w:val="20"/>
          <w:szCs w:val="20"/>
          <w:lang w:val="it-IT"/>
        </w:rPr>
        <w:t> </w:t>
      </w:r>
    </w:p>
    <w:p w:rsidR="00145BFB" w:rsidRDefault="00145BFB" w:rsidP="00145BFB">
      <w:pPr>
        <w:pStyle w:val="NormalWeb"/>
        <w:spacing w:before="0" w:beforeAutospacing="0" w:after="0" w:afterAutospacing="0"/>
        <w:jc w:val="center"/>
        <w:rPr>
          <w:color w:val="0000FF"/>
          <w:sz w:val="27"/>
          <w:szCs w:val="27"/>
          <w:lang w:val="it-IT"/>
        </w:rPr>
      </w:pPr>
      <w:r w:rsidRPr="00145BFB">
        <w:rPr>
          <w:sz w:val="20"/>
          <w:szCs w:val="20"/>
          <w:lang w:val="it-IT"/>
        </w:rPr>
        <w:t> </w:t>
      </w:r>
      <w:bookmarkStart w:id="4" w:name="D_12_08"/>
      <w:bookmarkEnd w:id="4"/>
      <w:r w:rsidRPr="00145BFB">
        <w:rPr>
          <w:color w:val="0000FF"/>
          <w:sz w:val="27"/>
          <w:szCs w:val="27"/>
          <w:lang w:val="it-IT"/>
        </w:rPr>
        <w:t>08/12</w:t>
      </w:r>
    </w:p>
    <w:p w:rsidR="00145BFB" w:rsidRPr="00145BFB" w:rsidRDefault="00145BFB" w:rsidP="000148A6">
      <w:pPr>
        <w:pStyle w:val="NormalWeb"/>
        <w:spacing w:before="0" w:beforeAutospacing="0" w:after="0" w:afterAutospacing="0"/>
        <w:jc w:val="center"/>
        <w:rPr>
          <w:b/>
          <w:lang w:val="it-IT"/>
        </w:rPr>
      </w:pPr>
      <w:r>
        <w:rPr>
          <w:color w:val="0000FF"/>
          <w:sz w:val="27"/>
          <w:szCs w:val="27"/>
          <w:lang w:val="it-IT"/>
        </w:rPr>
        <w:t>L’Immacolata</w:t>
      </w:r>
      <w:r w:rsidRPr="00145BFB">
        <w:rPr>
          <w:b/>
          <w:color w:val="FF0000"/>
          <w:sz w:val="20"/>
          <w:szCs w:val="20"/>
          <w:lang w:val="it-IT"/>
        </w:rPr>
        <w:t> </w:t>
      </w:r>
    </w:p>
    <w:p w:rsidR="00145BFB" w:rsidRPr="00145BFB" w:rsidRDefault="00145BFB" w:rsidP="00145BFB">
      <w:pPr>
        <w:pStyle w:val="NormalWeb"/>
        <w:spacing w:before="0" w:beforeAutospacing="0" w:after="0" w:afterAutospacing="0"/>
        <w:rPr>
          <w:b/>
          <w:lang w:val="it-IT"/>
        </w:rPr>
      </w:pPr>
      <w:r w:rsidRPr="00145BFB">
        <w:rPr>
          <w:b/>
          <w:color w:val="0000FF"/>
          <w:lang w:val="it-IT"/>
        </w:rPr>
        <w:t>Preghiera</w:t>
      </w:r>
    </w:p>
    <w:p w:rsidR="00145BFB" w:rsidRPr="00145BFB" w:rsidRDefault="00145BFB" w:rsidP="00145BFB">
      <w:pPr>
        <w:pStyle w:val="NormalWeb"/>
        <w:spacing w:before="0" w:beforeAutospacing="0" w:after="0" w:afterAutospacing="0"/>
        <w:rPr>
          <w:b/>
          <w:lang w:val="it-IT"/>
        </w:rPr>
      </w:pPr>
      <w:r w:rsidRPr="00145BFB">
        <w:rPr>
          <w:b/>
          <w:lang w:val="it-IT"/>
        </w:rPr>
        <w:t xml:space="preserve">Brucia i miei piaceri, Signore, </w:t>
      </w:r>
      <w:proofErr w:type="gramStart"/>
      <w:r w:rsidRPr="00145BFB">
        <w:rPr>
          <w:b/>
          <w:lang w:val="it-IT"/>
        </w:rPr>
        <w:t>brucia</w:t>
      </w:r>
      <w:proofErr w:type="gramEnd"/>
      <w:r w:rsidRPr="00145BFB">
        <w:rPr>
          <w:b/>
          <w:lang w:val="it-IT"/>
        </w:rPr>
        <w:t xml:space="preserve"> i miei pensieri in modo che non pensi nulla di male e non provi piacere in alcun male.</w:t>
      </w:r>
      <w:r w:rsidRPr="00145BFB">
        <w:rPr>
          <w:b/>
          <w:sz w:val="20"/>
          <w:szCs w:val="20"/>
          <w:lang w:val="it-IT"/>
        </w:rPr>
        <w:t xml:space="preserve"> </w:t>
      </w:r>
      <w:r w:rsidRPr="00145BFB">
        <w:rPr>
          <w:b/>
          <w:i/>
          <w:iCs/>
          <w:color w:val="FF0000"/>
          <w:sz w:val="20"/>
          <w:szCs w:val="20"/>
          <w:lang w:val="it-IT"/>
        </w:rPr>
        <w:t>(</w:t>
      </w:r>
      <w:proofErr w:type="gramStart"/>
      <w:r w:rsidRPr="00145BFB">
        <w:rPr>
          <w:b/>
          <w:i/>
          <w:iCs/>
          <w:color w:val="FF0000"/>
          <w:sz w:val="20"/>
          <w:szCs w:val="20"/>
          <w:lang w:val="it-IT"/>
        </w:rPr>
        <w:t>En.</w:t>
      </w:r>
      <w:proofErr w:type="gramEnd"/>
      <w:r w:rsidRPr="00145BFB">
        <w:rPr>
          <w:b/>
          <w:i/>
          <w:iCs/>
          <w:color w:val="FF0000"/>
          <w:sz w:val="20"/>
          <w:szCs w:val="20"/>
          <w:lang w:val="it-IT"/>
        </w:rPr>
        <w:t xml:space="preserve"> in Ps. 25, 7)</w:t>
      </w:r>
    </w:p>
    <w:p w:rsidR="00145BFB" w:rsidRPr="00145BFB" w:rsidRDefault="00145BFB" w:rsidP="00145BFB">
      <w:pPr>
        <w:pStyle w:val="NormalWeb"/>
        <w:spacing w:before="0" w:beforeAutospacing="0" w:after="0" w:afterAutospacing="0"/>
        <w:rPr>
          <w:b/>
          <w:lang w:val="it-IT"/>
        </w:rPr>
      </w:pPr>
      <w:r w:rsidRPr="00145BFB">
        <w:rPr>
          <w:b/>
          <w:sz w:val="20"/>
          <w:szCs w:val="20"/>
          <w:lang w:val="it-IT"/>
        </w:rPr>
        <w:t> </w:t>
      </w:r>
    </w:p>
    <w:p w:rsidR="00145BFB" w:rsidRPr="00145BFB" w:rsidRDefault="00145BFB" w:rsidP="00145BFB">
      <w:pPr>
        <w:pStyle w:val="NormalWeb"/>
        <w:spacing w:before="0" w:beforeAutospacing="0" w:after="0" w:afterAutospacing="0"/>
        <w:rPr>
          <w:lang w:val="it-IT"/>
        </w:rPr>
      </w:pPr>
      <w:r w:rsidRPr="00145BFB">
        <w:rPr>
          <w:color w:val="0000FF"/>
          <w:lang w:val="it-IT"/>
        </w:rPr>
        <w:t>Pensiero agostiniano</w:t>
      </w:r>
      <w:r w:rsidRPr="00145BFB">
        <w:rPr>
          <w:color w:val="FF0000"/>
          <w:sz w:val="20"/>
          <w:szCs w:val="20"/>
          <w:lang w:val="it-IT"/>
        </w:rPr>
        <w:t xml:space="preserve"> </w:t>
      </w:r>
    </w:p>
    <w:p w:rsidR="00145BFB" w:rsidRPr="00145BFB" w:rsidRDefault="00145BFB" w:rsidP="00145BFB">
      <w:pPr>
        <w:pStyle w:val="NormalWeb"/>
        <w:spacing w:before="0" w:beforeAutospacing="0" w:after="0" w:afterAutospacing="0"/>
        <w:rPr>
          <w:lang w:val="it-IT"/>
        </w:rPr>
      </w:pPr>
      <w:r w:rsidRPr="00145BFB">
        <w:rPr>
          <w:lang w:val="it-IT"/>
        </w:rPr>
        <w:t xml:space="preserve">Maria concepì e rimase vergine sempre: nel concepimento, nel parto e fino </w:t>
      </w:r>
      <w:proofErr w:type="gramStart"/>
      <w:r w:rsidRPr="00145BFB">
        <w:rPr>
          <w:lang w:val="it-IT"/>
        </w:rPr>
        <w:t>alla morte</w:t>
      </w:r>
      <w:proofErr w:type="gramEnd"/>
      <w:r w:rsidRPr="00145BFB">
        <w:rPr>
          <w:lang w:val="it-IT"/>
        </w:rPr>
        <w:t>.</w:t>
      </w:r>
      <w:r w:rsidRPr="00145BFB">
        <w:rPr>
          <w:sz w:val="20"/>
          <w:szCs w:val="20"/>
          <w:lang w:val="it-IT"/>
        </w:rPr>
        <w:t xml:space="preserve"> </w:t>
      </w:r>
      <w:r w:rsidRPr="00145BFB">
        <w:rPr>
          <w:i/>
          <w:iCs/>
          <w:color w:val="FF0000"/>
          <w:sz w:val="20"/>
          <w:szCs w:val="20"/>
          <w:lang w:val="it-IT"/>
        </w:rPr>
        <w:t xml:space="preserve">(De </w:t>
      </w:r>
      <w:proofErr w:type="spellStart"/>
      <w:r w:rsidRPr="00145BFB">
        <w:rPr>
          <w:i/>
          <w:iCs/>
          <w:color w:val="FF0000"/>
          <w:sz w:val="20"/>
          <w:szCs w:val="20"/>
          <w:lang w:val="it-IT"/>
        </w:rPr>
        <w:t>catechizandis</w:t>
      </w:r>
      <w:proofErr w:type="spellEnd"/>
      <w:r w:rsidRPr="00145BFB">
        <w:rPr>
          <w:i/>
          <w:iCs/>
          <w:color w:val="FF0000"/>
          <w:sz w:val="20"/>
          <w:szCs w:val="20"/>
          <w:lang w:val="it-IT"/>
        </w:rPr>
        <w:t xml:space="preserve"> </w:t>
      </w:r>
      <w:proofErr w:type="spellStart"/>
      <w:r w:rsidRPr="00145BFB">
        <w:rPr>
          <w:i/>
          <w:iCs/>
          <w:color w:val="FF0000"/>
          <w:sz w:val="20"/>
          <w:szCs w:val="20"/>
          <w:lang w:val="it-IT"/>
        </w:rPr>
        <w:t>rudibus</w:t>
      </w:r>
      <w:proofErr w:type="spellEnd"/>
      <w:r w:rsidRPr="00145BFB">
        <w:rPr>
          <w:i/>
          <w:iCs/>
          <w:color w:val="FF0000"/>
          <w:sz w:val="20"/>
          <w:szCs w:val="20"/>
          <w:lang w:val="it-IT"/>
        </w:rPr>
        <w:t xml:space="preserve"> </w:t>
      </w:r>
      <w:proofErr w:type="gramStart"/>
      <w:r w:rsidRPr="00145BFB">
        <w:rPr>
          <w:i/>
          <w:iCs/>
          <w:color w:val="FF0000"/>
          <w:sz w:val="20"/>
          <w:szCs w:val="20"/>
          <w:lang w:val="it-IT"/>
        </w:rPr>
        <w:t>22</w:t>
      </w:r>
      <w:proofErr w:type="gramEnd"/>
      <w:r w:rsidRPr="00145BFB">
        <w:rPr>
          <w:i/>
          <w:iCs/>
          <w:color w:val="FF0000"/>
          <w:sz w:val="20"/>
          <w:szCs w:val="20"/>
          <w:lang w:val="it-IT"/>
        </w:rPr>
        <w:t>, 40)</w:t>
      </w:r>
      <w:r w:rsidRPr="00145BFB">
        <w:rPr>
          <w:rFonts w:ascii="Times" w:hAnsi="Times" w:cs="Times"/>
          <w:sz w:val="20"/>
          <w:szCs w:val="20"/>
          <w:lang w:val="it-IT"/>
        </w:rPr>
        <w:t> </w:t>
      </w:r>
    </w:p>
    <w:p w:rsidR="00145BFB" w:rsidRPr="00145BFB" w:rsidRDefault="00145BFB" w:rsidP="00145BFB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5" w:name="D_12_09"/>
      <w:bookmarkEnd w:id="5"/>
      <w:r w:rsidRPr="00145BFB">
        <w:rPr>
          <w:color w:val="0000FF"/>
          <w:sz w:val="27"/>
          <w:szCs w:val="27"/>
          <w:lang w:val="it-IT"/>
        </w:rPr>
        <w:t>09/12</w:t>
      </w:r>
      <w:proofErr w:type="gramStart"/>
      <w:r w:rsidRPr="00145BFB">
        <w:rPr>
          <w:color w:val="FF0000"/>
          <w:sz w:val="20"/>
          <w:szCs w:val="20"/>
          <w:lang w:val="it-IT"/>
        </w:rPr>
        <w:t> </w:t>
      </w:r>
      <w:r w:rsidRPr="00145BFB">
        <w:rPr>
          <w:sz w:val="20"/>
          <w:szCs w:val="20"/>
          <w:lang w:val="it-IT"/>
        </w:rPr>
        <w:t> </w:t>
      </w:r>
      <w:proofErr w:type="gramEnd"/>
    </w:p>
    <w:p w:rsidR="00145BFB" w:rsidRPr="00145BFB" w:rsidRDefault="00145BFB" w:rsidP="00145BFB">
      <w:pPr>
        <w:pStyle w:val="NormalWeb"/>
        <w:spacing w:before="0" w:beforeAutospacing="0" w:after="0" w:afterAutospacing="0"/>
        <w:rPr>
          <w:lang w:val="it-IT"/>
        </w:rPr>
      </w:pPr>
      <w:r w:rsidRPr="00145BFB">
        <w:rPr>
          <w:color w:val="0000FF"/>
          <w:lang w:val="it-IT"/>
        </w:rPr>
        <w:t>Pensiero agostiniano</w:t>
      </w:r>
      <w:r w:rsidRPr="00145BFB">
        <w:rPr>
          <w:color w:val="FF0000"/>
          <w:sz w:val="20"/>
          <w:szCs w:val="20"/>
          <w:lang w:val="it-IT"/>
        </w:rPr>
        <w:t xml:space="preserve"> </w:t>
      </w:r>
    </w:p>
    <w:p w:rsidR="00145BFB" w:rsidRPr="00145BFB" w:rsidRDefault="00145BFB" w:rsidP="00145BFB">
      <w:pPr>
        <w:pStyle w:val="NormalWeb"/>
        <w:spacing w:before="0" w:beforeAutospacing="0" w:after="0" w:afterAutospacing="0"/>
        <w:rPr>
          <w:lang w:val="it-IT"/>
        </w:rPr>
      </w:pPr>
      <w:r w:rsidRPr="00145BFB">
        <w:rPr>
          <w:lang w:val="it-IT"/>
        </w:rPr>
        <w:t xml:space="preserve">Quanto a te, rimarrai fuori a bussare inutilmente se non ti sarai </w:t>
      </w:r>
      <w:proofErr w:type="gramStart"/>
      <w:r w:rsidRPr="00145BFB">
        <w:rPr>
          <w:lang w:val="it-IT"/>
        </w:rPr>
        <w:t>interessato</w:t>
      </w:r>
      <w:proofErr w:type="gramEnd"/>
      <w:r w:rsidRPr="00145BFB">
        <w:rPr>
          <w:lang w:val="it-IT"/>
        </w:rPr>
        <w:t xml:space="preserve"> d’essere vergine di cuore o, se sarai stato vergine, lo sarai stato fra le vergini stolte. </w:t>
      </w:r>
      <w:r w:rsidRPr="00145BFB">
        <w:rPr>
          <w:i/>
          <w:iCs/>
          <w:color w:val="FF0000"/>
          <w:sz w:val="20"/>
          <w:szCs w:val="20"/>
          <w:lang w:val="it-IT"/>
        </w:rPr>
        <w:t>(</w:t>
      </w:r>
      <w:proofErr w:type="gramStart"/>
      <w:r w:rsidRPr="00145BFB">
        <w:rPr>
          <w:i/>
          <w:iCs/>
          <w:color w:val="FF0000"/>
          <w:sz w:val="20"/>
          <w:szCs w:val="20"/>
          <w:lang w:val="it-IT"/>
        </w:rPr>
        <w:t>En.</w:t>
      </w:r>
      <w:proofErr w:type="gramEnd"/>
      <w:r w:rsidRPr="00145BFB">
        <w:rPr>
          <w:i/>
          <w:iCs/>
          <w:color w:val="FF0000"/>
          <w:sz w:val="20"/>
          <w:szCs w:val="20"/>
          <w:lang w:val="it-IT"/>
        </w:rPr>
        <w:t xml:space="preserve"> in Ps. 147, 10)</w:t>
      </w:r>
    </w:p>
    <w:p w:rsidR="00145BFB" w:rsidRPr="00145BFB" w:rsidRDefault="00145BFB" w:rsidP="00145BFB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145BFB">
        <w:rPr>
          <w:sz w:val="20"/>
          <w:szCs w:val="20"/>
          <w:lang w:val="it-IT"/>
        </w:rPr>
        <w:t>  </w:t>
      </w:r>
    </w:p>
    <w:p w:rsidR="00145BFB" w:rsidRPr="00145BFB" w:rsidRDefault="00145BFB" w:rsidP="00145BFB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6" w:name="D_12_10"/>
      <w:bookmarkEnd w:id="6"/>
      <w:r w:rsidRPr="00145BFB">
        <w:rPr>
          <w:color w:val="0000FF"/>
          <w:sz w:val="27"/>
          <w:szCs w:val="27"/>
          <w:lang w:val="it-IT"/>
        </w:rPr>
        <w:t>10/12</w:t>
      </w:r>
      <w:r w:rsidRPr="00145BFB">
        <w:rPr>
          <w:sz w:val="20"/>
          <w:szCs w:val="20"/>
          <w:lang w:val="it-IT"/>
        </w:rPr>
        <w:t> </w:t>
      </w:r>
    </w:p>
    <w:p w:rsidR="00145BFB" w:rsidRPr="00145BFB" w:rsidRDefault="00145BFB" w:rsidP="00145BFB">
      <w:pPr>
        <w:pStyle w:val="NormalWeb"/>
        <w:spacing w:before="0" w:beforeAutospacing="0" w:after="0" w:afterAutospacing="0"/>
        <w:rPr>
          <w:lang w:val="it-IT"/>
        </w:rPr>
      </w:pPr>
      <w:r w:rsidRPr="00145BFB">
        <w:rPr>
          <w:color w:val="0000FF"/>
          <w:lang w:val="it-IT"/>
        </w:rPr>
        <w:t>Pensiero agostiniano</w:t>
      </w:r>
      <w:r w:rsidRPr="00145BFB">
        <w:rPr>
          <w:color w:val="FF0000"/>
          <w:sz w:val="20"/>
          <w:szCs w:val="20"/>
          <w:lang w:val="it-IT"/>
        </w:rPr>
        <w:t xml:space="preserve"> </w:t>
      </w:r>
    </w:p>
    <w:p w:rsidR="00145BFB" w:rsidRDefault="00145BFB" w:rsidP="00145BFB">
      <w:pPr>
        <w:pStyle w:val="NormalWeb"/>
        <w:spacing w:before="0" w:beforeAutospacing="0" w:after="0" w:afterAutospacing="0"/>
      </w:pPr>
      <w:r w:rsidRPr="00145BFB">
        <w:rPr>
          <w:lang w:val="it-IT"/>
        </w:rPr>
        <w:t xml:space="preserve">Tu, che sei amante di una vita lunga, siilo piuttosto di una </w:t>
      </w:r>
      <w:proofErr w:type="gramStart"/>
      <w:r w:rsidRPr="00145BFB">
        <w:rPr>
          <w:lang w:val="it-IT"/>
        </w:rPr>
        <w:t>vita</w:t>
      </w:r>
      <w:proofErr w:type="gramEnd"/>
      <w:r w:rsidRPr="00145BFB">
        <w:rPr>
          <w:lang w:val="it-IT"/>
        </w:rPr>
        <w:t xml:space="preserve"> buona. Perché se tu vorrai vivere malamente, alla lunga la vita non sarà un vero bene, ma un lungo male. </w:t>
      </w:r>
      <w:r>
        <w:rPr>
          <w:i/>
          <w:iCs/>
          <w:color w:val="FF0000"/>
          <w:sz w:val="20"/>
          <w:szCs w:val="20"/>
        </w:rPr>
        <w:t>(</w:t>
      </w:r>
      <w:proofErr w:type="spellStart"/>
      <w:r>
        <w:rPr>
          <w:i/>
          <w:iCs/>
          <w:color w:val="FF0000"/>
          <w:sz w:val="20"/>
          <w:szCs w:val="20"/>
        </w:rPr>
        <w:t>Sermo</w:t>
      </w:r>
      <w:proofErr w:type="spellEnd"/>
      <w:r>
        <w:rPr>
          <w:i/>
          <w:iCs/>
          <w:color w:val="FF0000"/>
          <w:sz w:val="20"/>
          <w:szCs w:val="20"/>
        </w:rPr>
        <w:t xml:space="preserve"> 16, 2)</w:t>
      </w:r>
    </w:p>
    <w:p w:rsidR="00145BFB" w:rsidRDefault="00145BFB" w:rsidP="00145BFB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145BFB" w:rsidRDefault="00145BFB" w:rsidP="000148A6">
      <w:pPr>
        <w:pStyle w:val="NormalWeb"/>
        <w:spacing w:before="0" w:beforeAutospacing="0" w:after="0" w:afterAutospacing="0"/>
        <w:ind w:left="-426" w:firstLine="426"/>
        <w:jc w:val="center"/>
      </w:pPr>
      <w:r>
        <w:rPr>
          <w:sz w:val="20"/>
          <w:szCs w:val="20"/>
        </w:rPr>
        <w:t> </w:t>
      </w:r>
      <w:bookmarkStart w:id="7" w:name="D_12_11"/>
      <w:bookmarkEnd w:id="7"/>
      <w:r>
        <w:rPr>
          <w:color w:val="0000FF"/>
          <w:sz w:val="27"/>
          <w:szCs w:val="27"/>
        </w:rPr>
        <w:t>11/12</w:t>
      </w:r>
      <w:r>
        <w:rPr>
          <w:sz w:val="20"/>
          <w:szCs w:val="20"/>
        </w:rPr>
        <w:t> </w:t>
      </w:r>
    </w:p>
    <w:p w:rsidR="00145BFB" w:rsidRPr="00145BFB" w:rsidRDefault="00145BFB" w:rsidP="00145BFB">
      <w:pPr>
        <w:pStyle w:val="NormalWeb"/>
        <w:spacing w:before="0" w:beforeAutospacing="0" w:after="0" w:afterAutospacing="0"/>
        <w:rPr>
          <w:lang w:val="it-IT"/>
        </w:rPr>
      </w:pPr>
      <w:r w:rsidRPr="00145BFB">
        <w:rPr>
          <w:color w:val="0000FF"/>
          <w:lang w:val="it-IT"/>
        </w:rPr>
        <w:t>Per la riflessione</w:t>
      </w:r>
      <w:r w:rsidRPr="00145BFB">
        <w:rPr>
          <w:color w:val="FF0000"/>
          <w:sz w:val="20"/>
          <w:szCs w:val="20"/>
          <w:lang w:val="it-IT"/>
        </w:rPr>
        <w:t xml:space="preserve"> </w:t>
      </w:r>
    </w:p>
    <w:p w:rsidR="00145BFB" w:rsidRPr="00145BFB" w:rsidRDefault="00145BFB" w:rsidP="00145BFB">
      <w:pPr>
        <w:pStyle w:val="NormalWeb"/>
        <w:spacing w:before="0" w:beforeAutospacing="0" w:after="0" w:afterAutospacing="0"/>
        <w:rPr>
          <w:lang w:val="it-IT"/>
        </w:rPr>
      </w:pPr>
      <w:r w:rsidRPr="00145BFB">
        <w:rPr>
          <w:lang w:val="it-IT"/>
        </w:rPr>
        <w:t xml:space="preserve">Per un medico dalla potenza infinita non esiste nessun male inguaribile. Tu devi solo permettere che egli ti curi e non devi respingere le sue mani: Egli sa bene quel che c’è da fare. </w:t>
      </w:r>
      <w:r w:rsidRPr="00145BFB">
        <w:rPr>
          <w:i/>
          <w:iCs/>
          <w:color w:val="FF0000"/>
          <w:sz w:val="20"/>
          <w:szCs w:val="20"/>
          <w:lang w:val="it-IT"/>
        </w:rPr>
        <w:t>(</w:t>
      </w:r>
      <w:proofErr w:type="gramStart"/>
      <w:r w:rsidRPr="00145BFB">
        <w:rPr>
          <w:i/>
          <w:iCs/>
          <w:color w:val="FF0000"/>
          <w:sz w:val="20"/>
          <w:szCs w:val="20"/>
          <w:lang w:val="it-IT"/>
        </w:rPr>
        <w:t>En.</w:t>
      </w:r>
      <w:proofErr w:type="gramEnd"/>
      <w:r w:rsidRPr="00145BFB">
        <w:rPr>
          <w:i/>
          <w:iCs/>
          <w:color w:val="FF0000"/>
          <w:sz w:val="20"/>
          <w:szCs w:val="20"/>
          <w:lang w:val="it-IT"/>
        </w:rPr>
        <w:t xml:space="preserve"> in Ps. 102, 5)</w:t>
      </w:r>
    </w:p>
    <w:p w:rsidR="00145BFB" w:rsidRPr="000148A6" w:rsidRDefault="00145BFB" w:rsidP="00145BFB">
      <w:pPr>
        <w:pStyle w:val="NormalWeb"/>
        <w:spacing w:before="0" w:beforeAutospacing="0" w:after="0" w:afterAutospacing="0"/>
        <w:rPr>
          <w:sz w:val="16"/>
          <w:szCs w:val="16"/>
          <w:lang w:val="it-IT"/>
        </w:rPr>
      </w:pPr>
      <w:r w:rsidRPr="00145BFB">
        <w:rPr>
          <w:sz w:val="20"/>
          <w:szCs w:val="20"/>
          <w:lang w:val="it-IT"/>
        </w:rPr>
        <w:t> </w:t>
      </w:r>
    </w:p>
    <w:p w:rsidR="00145BFB" w:rsidRPr="00145BFB" w:rsidRDefault="00145BFB" w:rsidP="00145BFB">
      <w:pPr>
        <w:pStyle w:val="NormalWeb"/>
        <w:spacing w:before="0" w:beforeAutospacing="0" w:after="0" w:afterAutospacing="0"/>
        <w:rPr>
          <w:lang w:val="it-IT"/>
        </w:rPr>
      </w:pPr>
      <w:r w:rsidRPr="00145BFB">
        <w:rPr>
          <w:color w:val="0000FF"/>
          <w:lang w:val="it-IT"/>
        </w:rPr>
        <w:t>Pensiero agostiniano</w:t>
      </w:r>
      <w:r w:rsidRPr="00145BFB">
        <w:rPr>
          <w:color w:val="FF0000"/>
          <w:sz w:val="20"/>
          <w:szCs w:val="20"/>
          <w:lang w:val="it-IT"/>
        </w:rPr>
        <w:t xml:space="preserve"> </w:t>
      </w:r>
    </w:p>
    <w:p w:rsidR="00145BFB" w:rsidRDefault="00145BFB" w:rsidP="000148A6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</w:rPr>
      </w:pPr>
      <w:r w:rsidRPr="00145BFB">
        <w:rPr>
          <w:lang w:val="it-IT"/>
        </w:rPr>
        <w:t>Molti si dicono cristiani, ma in definitiva non lo sono, non sono ciò che il loro nome significa.</w:t>
      </w:r>
      <w:r w:rsidRPr="00145BFB">
        <w:rPr>
          <w:sz w:val="20"/>
          <w:szCs w:val="20"/>
          <w:lang w:val="it-IT"/>
        </w:rPr>
        <w:t xml:space="preserve"> </w:t>
      </w:r>
      <w:proofErr w:type="gramStart"/>
      <w:r>
        <w:rPr>
          <w:i/>
          <w:iCs/>
          <w:color w:val="FF0000"/>
          <w:sz w:val="20"/>
          <w:szCs w:val="20"/>
        </w:rPr>
        <w:t>(In 1 Io.</w:t>
      </w:r>
      <w:proofErr w:type="gramEnd"/>
      <w:r>
        <w:rPr>
          <w:i/>
          <w:iCs/>
          <w:color w:val="FF0000"/>
          <w:sz w:val="20"/>
          <w:szCs w:val="20"/>
        </w:rPr>
        <w:t xml:space="preserve"> Ep. 4, 4)</w:t>
      </w:r>
    </w:p>
    <w:p w:rsidR="00922B30" w:rsidRDefault="00922B30" w:rsidP="00145BFB">
      <w:pPr>
        <w:spacing w:after="0" w:line="240" w:lineRule="auto"/>
      </w:pPr>
    </w:p>
    <w:sectPr w:rsidR="00922B30" w:rsidSect="000148A6">
      <w:pgSz w:w="12240" w:h="15840"/>
      <w:pgMar w:top="1440" w:right="758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FB"/>
    <w:rsid w:val="000148A6"/>
    <w:rsid w:val="00145BFB"/>
    <w:rsid w:val="00922B30"/>
    <w:rsid w:val="00E2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2</cp:revision>
  <dcterms:created xsi:type="dcterms:W3CDTF">2022-12-03T23:26:00Z</dcterms:created>
  <dcterms:modified xsi:type="dcterms:W3CDTF">2022-12-03T23:40:00Z</dcterms:modified>
</cp:coreProperties>
</file>